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BA" w:rsidRPr="00A552BA" w:rsidRDefault="00A552BA" w:rsidP="00A552BA">
      <w:pPr>
        <w:jc w:val="center"/>
        <w:rPr>
          <w:sz w:val="28"/>
          <w:szCs w:val="28"/>
        </w:rPr>
      </w:pPr>
      <w:r w:rsidRPr="00A552BA">
        <w:rPr>
          <w:b/>
          <w:bCs/>
          <w:sz w:val="28"/>
          <w:szCs w:val="28"/>
          <w:lang w:val="fr-FR"/>
        </w:rPr>
        <w:t xml:space="preserve">Anathème contre le pseudo-pape </w:t>
      </w:r>
      <w:proofErr w:type="spellStart"/>
      <w:r w:rsidRPr="00A552BA">
        <w:rPr>
          <w:b/>
          <w:bCs/>
          <w:sz w:val="28"/>
          <w:szCs w:val="28"/>
          <w:lang w:val="fr-FR"/>
        </w:rPr>
        <w:t>Bergoglio</w:t>
      </w:r>
      <w:proofErr w:type="spellEnd"/>
      <w:r w:rsidRPr="00A552BA">
        <w:rPr>
          <w:b/>
          <w:bCs/>
          <w:sz w:val="28"/>
          <w:szCs w:val="28"/>
          <w:lang w:val="fr-FR"/>
        </w:rPr>
        <w:t>, que l’on appelle François, pour avoir promu une expérience interdite sur l’être humain</w:t>
      </w:r>
    </w:p>
    <w:p w:rsidR="00A552BA" w:rsidRDefault="00A552BA" w:rsidP="00A552BA">
      <w:pPr>
        <w:jc w:val="both"/>
        <w:rPr>
          <w:lang w:val="fr-FR"/>
        </w:rPr>
      </w:pPr>
    </w:p>
    <w:p w:rsidR="00A552BA" w:rsidRDefault="00A552BA" w:rsidP="00A552BA">
      <w:pPr>
        <w:jc w:val="both"/>
      </w:pPr>
      <w:r>
        <w:rPr>
          <w:lang w:val="fr-FR"/>
        </w:rPr>
        <w:t xml:space="preserve">C'est le temps du Carême. Les chrétiens contemplent la grande souffrance de notre Sauveur pour nos péchés. Ils réfléchissent également à leur mort, au jugement de Dieu et à l’éternité. Cependant, ces jours-ci, le monde entier est exposé à une campagne fébrile forçant la vaccination avec un vaccin à ARN messager (ARNm) mortellement dangereux, qui est associé à une pandémie délibérée. La plus grande tragédie est que bien que ce vaccin non prouvé constitue une expérience interdite sur les humains et soit un crime contre l'humanité, il est promu par de nombreux évêques, théologiens et médecins catholiques, qui abusent de l'autorité ecclésiastique. Ils font tous appel à celui que l’on appelle le pape François, qui a également forcé les employés du Vatican à se faire vacciner sous la menace de perdre leur emploi. Ce faisant, il a créé un précédent pernicieux pour l'Église et le monde. Il utilise le slogan du « vaccin pour tous » et prétend hypocritement que ceux qui ne se font pas vacciner pèchent contre les autres parce qu'ils représentent une menace pour ces deniers. Les experts non seulement nient cela, mais ont également publié la conclusion selon laquelle quiconque reçoit le vaccin à ARNm devient dangereux pour les autres, et doit être isolé. La Bible avertit que la punition pour le </w:t>
      </w:r>
      <w:proofErr w:type="spellStart"/>
      <w:r>
        <w:rPr>
          <w:lang w:val="fr-FR"/>
        </w:rPr>
        <w:t>puçage</w:t>
      </w:r>
      <w:proofErr w:type="spellEnd"/>
      <w:r>
        <w:rPr>
          <w:lang w:val="fr-FR"/>
        </w:rPr>
        <w:t xml:space="preserve"> est l'étang de feu. La série de vaccins prévue fait partie d'un processus visant à ébranler l'humanité. </w:t>
      </w:r>
    </w:p>
    <w:p w:rsidR="00F94F01" w:rsidRDefault="00F94F01" w:rsidP="00A552BA">
      <w:pPr>
        <w:jc w:val="both"/>
        <w:rPr>
          <w:lang w:val="fr-FR"/>
        </w:rPr>
      </w:pPr>
    </w:p>
    <w:p w:rsidR="00A552BA" w:rsidRDefault="00A552BA" w:rsidP="00A552BA">
      <w:pPr>
        <w:jc w:val="both"/>
      </w:pPr>
      <w:r>
        <w:rPr>
          <w:lang w:val="fr-FR"/>
        </w:rPr>
        <w:t xml:space="preserve">Le Patriarcat Catholique Byzantin (PCB) exerce actuellement le ministère prophétique et défend donc les vérités fondamentales de la foi et de la morale qui nous sont données dans l'Évangile par Jésus-Christ lui-même. Ce Patriarcat déclare par la présente un anathème répété sur l'archi-hérétique et apostat </w:t>
      </w:r>
      <w:proofErr w:type="spellStart"/>
      <w:r>
        <w:rPr>
          <w:lang w:val="fr-FR"/>
        </w:rPr>
        <w:t>Bergoglio</w:t>
      </w:r>
      <w:proofErr w:type="spellEnd"/>
      <w:r>
        <w:rPr>
          <w:lang w:val="fr-FR"/>
        </w:rPr>
        <w:t>, un faux Pape, que l’on appelle François, pour sa proclamation d'un au</w:t>
      </w:r>
      <w:bookmarkStart w:id="0" w:name="_GoBack"/>
      <w:bookmarkEnd w:id="0"/>
      <w:r>
        <w:rPr>
          <w:lang w:val="fr-FR"/>
        </w:rPr>
        <w:t xml:space="preserve">tre évangile faux. </w:t>
      </w:r>
    </w:p>
    <w:p w:rsidR="00A552BA" w:rsidRDefault="00A552BA" w:rsidP="00A552BA">
      <w:pPr>
        <w:jc w:val="both"/>
        <w:rPr>
          <w:lang w:val="fr-FR"/>
        </w:rPr>
      </w:pPr>
    </w:p>
    <w:p w:rsidR="00F94F01" w:rsidRDefault="00F94F01" w:rsidP="00A552BA">
      <w:pPr>
        <w:jc w:val="both"/>
        <w:rPr>
          <w:lang w:val="fr-FR"/>
        </w:rPr>
      </w:pPr>
    </w:p>
    <w:p w:rsidR="00A552BA" w:rsidRDefault="00A552BA" w:rsidP="00A552BA">
      <w:pPr>
        <w:jc w:val="both"/>
      </w:pPr>
      <w:r>
        <w:rPr>
          <w:b/>
          <w:bCs/>
          <w:lang w:val="fr-FR"/>
        </w:rPr>
        <w:t>Déclaration :</w:t>
      </w:r>
      <w:r>
        <w:rPr>
          <w:lang w:val="fr-FR"/>
        </w:rPr>
        <w:t xml:space="preserve"> </w:t>
      </w:r>
    </w:p>
    <w:p w:rsidR="00A552BA" w:rsidRDefault="00A552BA" w:rsidP="00A552BA">
      <w:pPr>
        <w:jc w:val="both"/>
        <w:rPr>
          <w:lang w:val="fr-FR"/>
        </w:rPr>
      </w:pPr>
    </w:p>
    <w:p w:rsidR="00A552BA" w:rsidRDefault="00A552BA" w:rsidP="00A552BA">
      <w:pPr>
        <w:jc w:val="both"/>
      </w:pPr>
      <w:r>
        <w:rPr>
          <w:lang w:val="fr-FR"/>
        </w:rPr>
        <w:t xml:space="preserve">Au nom du Dieu trinitaire, Père, Fils et Saint-Esprit, par l'autorité de l'office apostolique et prophétique, je déclare par la présente devant Dieu et toute l'Église un anathème sur le pseudo-Pape </w:t>
      </w:r>
      <w:proofErr w:type="spellStart"/>
      <w:r>
        <w:rPr>
          <w:lang w:val="fr-FR"/>
        </w:rPr>
        <w:t>Bergoglio</w:t>
      </w:r>
      <w:proofErr w:type="spellEnd"/>
      <w:r>
        <w:rPr>
          <w:lang w:val="fr-FR"/>
        </w:rPr>
        <w:t xml:space="preserve">, que l’on appelle François, pour la proclamation d'un autre évangile (Ga 1: 8). S'il refuse de se repentir en public pour ses crimes contre la foi et la morale et persiste dans l'obstination même à l'heure de la mort, il sera éternellement condamné à l’enfer. L’anathème de Dieu tombe également sur chaque évêque, prêtre ou laïc qui reste en unité d’esprit avec lui dans cette apostasie. </w:t>
      </w:r>
    </w:p>
    <w:p w:rsidR="00A552BA" w:rsidRDefault="00A552BA" w:rsidP="00A552BA">
      <w:pPr>
        <w:jc w:val="both"/>
        <w:rPr>
          <w:lang w:val="fr-FR"/>
        </w:rPr>
      </w:pPr>
    </w:p>
    <w:p w:rsidR="00A552BA" w:rsidRDefault="00F17FAE" w:rsidP="00F17FAE">
      <w:pPr>
        <w:jc w:val="center"/>
      </w:pPr>
      <w:r>
        <w:rPr>
          <w:lang w:val="fr-FR"/>
        </w:rPr>
        <w:t>+ Élie</w:t>
      </w:r>
    </w:p>
    <w:p w:rsidR="00A552BA" w:rsidRDefault="00A552BA" w:rsidP="00F17FAE">
      <w:pPr>
        <w:jc w:val="center"/>
      </w:pPr>
      <w:r>
        <w:rPr>
          <w:lang w:val="fr-FR"/>
        </w:rPr>
        <w:t>Patriarche du</w:t>
      </w:r>
      <w:r w:rsidR="00F17FAE">
        <w:rPr>
          <w:lang w:val="fr-FR"/>
        </w:rPr>
        <w:t xml:space="preserve"> Patriarcat Catholique Byzantin</w:t>
      </w:r>
    </w:p>
    <w:p w:rsidR="00A552BA" w:rsidRDefault="00A552BA" w:rsidP="00A552BA">
      <w:pPr>
        <w:jc w:val="both"/>
        <w:rPr>
          <w:lang w:val="fr-FR"/>
        </w:rPr>
      </w:pPr>
    </w:p>
    <w:p w:rsidR="00A552BA" w:rsidRDefault="00F17FAE" w:rsidP="00F17FAE">
      <w:pPr>
        <w:jc w:val="right"/>
      </w:pPr>
      <w:r>
        <w:rPr>
          <w:lang w:val="fr-FR"/>
        </w:rPr>
        <w:t>Le 5 mars 2021</w:t>
      </w:r>
    </w:p>
    <w:p w:rsidR="00A552BA" w:rsidRDefault="00A552BA" w:rsidP="00A552BA">
      <w:pPr>
        <w:jc w:val="both"/>
        <w:rPr>
          <w:lang w:val="fr-FR"/>
        </w:rPr>
      </w:pPr>
    </w:p>
    <w:p w:rsidR="00A552BA" w:rsidRDefault="00A552BA" w:rsidP="00A552BA">
      <w:pPr>
        <w:jc w:val="both"/>
      </w:pPr>
      <w:r>
        <w:rPr>
          <w:b/>
          <w:bCs/>
          <w:lang w:val="fr-FR"/>
        </w:rPr>
        <w:t xml:space="preserve">Explication : </w:t>
      </w:r>
    </w:p>
    <w:p w:rsidR="00A552BA" w:rsidRDefault="00A552BA" w:rsidP="00A552BA">
      <w:pPr>
        <w:jc w:val="both"/>
        <w:rPr>
          <w:lang w:val="fr-FR"/>
        </w:rPr>
      </w:pPr>
    </w:p>
    <w:p w:rsidR="00A552BA" w:rsidRDefault="00A552BA" w:rsidP="00A552BA">
      <w:pPr>
        <w:jc w:val="both"/>
      </w:pPr>
      <w:r>
        <w:rPr>
          <w:lang w:val="fr-FR"/>
        </w:rPr>
        <w:t xml:space="preserve">L'Évangile du Christ résume les vérités fondamentales de la foi qui assurent le salut. </w:t>
      </w:r>
      <w:proofErr w:type="spellStart"/>
      <w:r>
        <w:rPr>
          <w:lang w:val="fr-FR"/>
        </w:rPr>
        <w:t>Bergoglio</w:t>
      </w:r>
      <w:proofErr w:type="spellEnd"/>
      <w:r>
        <w:rPr>
          <w:lang w:val="fr-FR"/>
        </w:rPr>
        <w:t xml:space="preserve"> a exprimé de faux enseignements, qui constituent ce qu’on appelle un évangile différent, en paroles et en actes. Il a intronisé le démon </w:t>
      </w:r>
      <w:proofErr w:type="spellStart"/>
      <w:r>
        <w:rPr>
          <w:lang w:val="fr-FR"/>
        </w:rPr>
        <w:t>Pachamama</w:t>
      </w:r>
      <w:proofErr w:type="spellEnd"/>
      <w:r>
        <w:rPr>
          <w:lang w:val="fr-FR"/>
        </w:rPr>
        <w:t xml:space="preserve"> au Vatican (2019) et promeut la légalisation des unions sodomitiques (2020) et la dangereuse vaccination à ARN messager, qui est une expérience interdite menée sur les êtres humains. Ce vaccin modifie le génome humain. Il contient des nanoparticules et fait donc partie du processus de </w:t>
      </w:r>
      <w:proofErr w:type="spellStart"/>
      <w:r>
        <w:rPr>
          <w:lang w:val="fr-FR"/>
        </w:rPr>
        <w:t>puçage</w:t>
      </w:r>
      <w:proofErr w:type="spellEnd"/>
      <w:r>
        <w:rPr>
          <w:lang w:val="fr-FR"/>
        </w:rPr>
        <w:t xml:space="preserve">. À travers ces crimes commis contre Dieu et contre l'humanité, </w:t>
      </w:r>
      <w:proofErr w:type="spellStart"/>
      <w:r>
        <w:rPr>
          <w:lang w:val="fr-FR"/>
        </w:rPr>
        <w:t>Bergoglio</w:t>
      </w:r>
      <w:proofErr w:type="spellEnd"/>
      <w:r>
        <w:rPr>
          <w:lang w:val="fr-FR"/>
        </w:rPr>
        <w:t xml:space="preserve"> promeut le génocide spirituel et physique. </w:t>
      </w:r>
    </w:p>
    <w:p w:rsidR="00A552BA" w:rsidRDefault="00A552BA" w:rsidP="00A552BA">
      <w:pPr>
        <w:jc w:val="both"/>
        <w:rPr>
          <w:lang w:val="fr-FR"/>
        </w:rPr>
      </w:pPr>
    </w:p>
    <w:p w:rsidR="00A552BA" w:rsidRDefault="00A552BA" w:rsidP="00A552BA">
      <w:pPr>
        <w:jc w:val="both"/>
      </w:pPr>
      <w:r>
        <w:rPr>
          <w:b/>
          <w:bCs/>
          <w:lang w:val="fr-FR"/>
        </w:rPr>
        <w:t xml:space="preserve">Citation de la Bible : </w:t>
      </w:r>
    </w:p>
    <w:p w:rsidR="00A552BA" w:rsidRDefault="00A552BA" w:rsidP="00A552BA">
      <w:pPr>
        <w:jc w:val="both"/>
        <w:rPr>
          <w:lang w:val="fr-FR"/>
        </w:rPr>
      </w:pPr>
    </w:p>
    <w:p w:rsidR="004B3761" w:rsidRDefault="00A552BA" w:rsidP="00A552BA">
      <w:pPr>
        <w:jc w:val="both"/>
      </w:pPr>
      <w:r>
        <w:rPr>
          <w:i/>
          <w:iCs/>
          <w:lang w:val="fr-FR"/>
        </w:rPr>
        <w:t xml:space="preserve">« Mais même si nous, ou un ange du ciel, vous </w:t>
      </w:r>
      <w:proofErr w:type="gramStart"/>
      <w:r>
        <w:rPr>
          <w:i/>
          <w:iCs/>
          <w:lang w:val="fr-FR"/>
        </w:rPr>
        <w:t>prêchons</w:t>
      </w:r>
      <w:proofErr w:type="gramEnd"/>
      <w:r>
        <w:rPr>
          <w:i/>
          <w:iCs/>
          <w:lang w:val="fr-FR"/>
        </w:rPr>
        <w:t xml:space="preserve"> un autre évangile que ce que nous vous avons prêché, q</w:t>
      </w:r>
      <w:r>
        <w:rPr>
          <w:i/>
          <w:iCs/>
          <w:u w:val="single"/>
          <w:lang w:val="fr-FR"/>
        </w:rPr>
        <w:t>u'il soit maudit</w:t>
      </w:r>
      <w:r>
        <w:rPr>
          <w:i/>
          <w:iCs/>
          <w:lang w:val="fr-FR"/>
        </w:rPr>
        <w:t xml:space="preserve"> ! Comme nous l'avons déjà dit, je le répète maintenant, si quelqu'un vous prêche </w:t>
      </w:r>
      <w:r>
        <w:rPr>
          <w:i/>
          <w:iCs/>
          <w:u w:val="single"/>
          <w:lang w:val="fr-FR"/>
        </w:rPr>
        <w:t>un autre évangile</w:t>
      </w:r>
      <w:r>
        <w:rPr>
          <w:i/>
          <w:iCs/>
          <w:lang w:val="fr-FR"/>
        </w:rPr>
        <w:t xml:space="preserve"> que celui que vous avez reçu, </w:t>
      </w:r>
      <w:r>
        <w:rPr>
          <w:i/>
          <w:iCs/>
          <w:u w:val="single"/>
          <w:lang w:val="fr-FR"/>
        </w:rPr>
        <w:t>qu'il soit maudit</w:t>
      </w:r>
      <w:r>
        <w:rPr>
          <w:i/>
          <w:iCs/>
          <w:lang w:val="fr-FR"/>
        </w:rPr>
        <w:t xml:space="preserve"> – anathème ! »</w:t>
      </w:r>
      <w:r>
        <w:rPr>
          <w:lang w:val="fr-FR"/>
        </w:rPr>
        <w:t xml:space="preserve"> (Gal 1: 8-9).</w:t>
      </w:r>
    </w:p>
    <w:sectPr w:rsidR="004B3761" w:rsidSect="00030091">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Times New Roman"/>
    <w:charset w:val="01"/>
    <w:family w:val="auto"/>
    <w:pitch w:val="variable"/>
  </w:font>
  <w:font w:name="Lohit Devanagari">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9F"/>
    <w:rsid w:val="00030091"/>
    <w:rsid w:val="004B3761"/>
    <w:rsid w:val="00A552BA"/>
    <w:rsid w:val="00CE13F6"/>
    <w:rsid w:val="00DA0B9F"/>
    <w:rsid w:val="00F17FAE"/>
    <w:rsid w:val="00F9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BA"/>
    <w:pPr>
      <w:suppressAutoHyphens/>
      <w:spacing w:after="0" w:line="240" w:lineRule="auto"/>
    </w:pPr>
    <w:rPr>
      <w:rFonts w:ascii="Liberation Serif" w:eastAsia="Noto Serif CJK SC" w:hAnsi="Liberation Serif" w:cs="Lohit Devanagari"/>
      <w:kern w:val="2"/>
      <w:sz w:val="24"/>
      <w:szCs w:val="24"/>
      <w:lang w:val="fr-BE"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BA"/>
    <w:pPr>
      <w:suppressAutoHyphens/>
      <w:spacing w:after="0" w:line="240" w:lineRule="auto"/>
    </w:pPr>
    <w:rPr>
      <w:rFonts w:ascii="Liberation Serif" w:eastAsia="Noto Serif CJK SC" w:hAnsi="Liberation Serif" w:cs="Lohit Devanagari"/>
      <w:kern w:val="2"/>
      <w:sz w:val="24"/>
      <w:szCs w:val="24"/>
      <w:lang w:val="fr-BE"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3094</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2021-03-06T17:50:00Z</dcterms:created>
  <dcterms:modified xsi:type="dcterms:W3CDTF">2021-03-06T17:57:00Z</dcterms:modified>
</cp:coreProperties>
</file>